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6838"/>
        <w:gridCol w:w="2977"/>
      </w:tblGrid>
      <w:tr w:rsidR="007032E7" w:rsidRPr="001B09AF" w14:paraId="7E3CE27E" w14:textId="77777777" w:rsidTr="00317608">
        <w:tc>
          <w:tcPr>
            <w:tcW w:w="6838" w:type="dxa"/>
            <w:hideMark/>
          </w:tcPr>
          <w:p w14:paraId="7928051F" w14:textId="7A0A8FA3" w:rsidR="007032E7" w:rsidRPr="001B09AF" w:rsidRDefault="007032E7" w:rsidP="007032E7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1B09AF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Ініціатор:</w:t>
            </w:r>
            <w:r w:rsidR="007C7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C75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депутат обласної ради </w:t>
            </w:r>
            <w:proofErr w:type="spellStart"/>
            <w:r w:rsidR="007C75C2">
              <w:rPr>
                <w:rFonts w:ascii="Times New Roman" w:hAnsi="Times New Roman" w:cs="Times New Roman"/>
                <w:bCs/>
                <w:sz w:val="28"/>
                <w:szCs w:val="28"/>
              </w:rPr>
              <w:t>Шекета</w:t>
            </w:r>
            <w:proofErr w:type="spellEnd"/>
            <w:r w:rsidR="007C75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А.А.</w:t>
            </w:r>
          </w:p>
          <w:p w14:paraId="0F597E1C" w14:textId="77777777" w:rsidR="007032E7" w:rsidRPr="001B09AF" w:rsidRDefault="007032E7" w:rsidP="007032E7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2977" w:type="dxa"/>
            <w:hideMark/>
          </w:tcPr>
          <w:p w14:paraId="7747B7C8" w14:textId="77777777" w:rsidR="007032E7" w:rsidRPr="001B09AF" w:rsidRDefault="007032E7" w:rsidP="007032E7">
            <w:pPr>
              <w:spacing w:after="0" w:line="20" w:lineRule="atLeast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r w:rsidRPr="001B09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ПРОЄКТ</w:t>
            </w:r>
          </w:p>
          <w:p w14:paraId="15627C07" w14:textId="116180D0" w:rsidR="007032E7" w:rsidRPr="003B2B3A" w:rsidRDefault="003B2B3A" w:rsidP="007032E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7032E7" w:rsidRPr="001B09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2807/01.1-14</w:t>
            </w:r>
          </w:p>
        </w:tc>
      </w:tr>
      <w:tr w:rsidR="007032E7" w:rsidRPr="001B09AF" w14:paraId="423623B9" w14:textId="77777777" w:rsidTr="00317608">
        <w:trPr>
          <w:trHeight w:val="452"/>
        </w:trPr>
        <w:tc>
          <w:tcPr>
            <w:tcW w:w="6838" w:type="dxa"/>
            <w:hideMark/>
          </w:tcPr>
          <w:p w14:paraId="616F8526" w14:textId="77777777" w:rsidR="007032E7" w:rsidRPr="001B09AF" w:rsidRDefault="007032E7" w:rsidP="007032E7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1B09A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 xml:space="preserve">Автор:  </w:t>
            </w:r>
            <w:r w:rsidRPr="001B09AF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виконавчий аппарат обласної ради</w:t>
            </w:r>
          </w:p>
        </w:tc>
        <w:tc>
          <w:tcPr>
            <w:tcW w:w="2977" w:type="dxa"/>
          </w:tcPr>
          <w:p w14:paraId="0E53DC46" w14:textId="77777777" w:rsidR="007032E7" w:rsidRPr="001B09AF" w:rsidRDefault="007032E7" w:rsidP="007032E7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</w:tbl>
    <w:p w14:paraId="32055630" w14:textId="77777777" w:rsidR="007032E7" w:rsidRPr="001B09AF" w:rsidRDefault="007032E7" w:rsidP="007032E7">
      <w:pPr>
        <w:pStyle w:val="ShapkaDocumentu"/>
        <w:spacing w:after="0" w:line="20" w:lineRule="atLeast"/>
        <w:ind w:left="0"/>
        <w:contextualSpacing/>
        <w:rPr>
          <w:rFonts w:ascii="Times New Roman" w:hAnsi="Times New Roman"/>
          <w:color w:val="000000"/>
          <w:sz w:val="28"/>
          <w:szCs w:val="28"/>
          <w:lang w:val="ro-RO"/>
        </w:rPr>
      </w:pPr>
    </w:p>
    <w:p w14:paraId="11C82B15" w14:textId="77777777" w:rsidR="007032E7" w:rsidRPr="001B09AF" w:rsidRDefault="007032E7" w:rsidP="007032E7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  <w:lang w:val="ro-RO"/>
        </w:rPr>
      </w:pPr>
      <w:r w:rsidRPr="001B09AF">
        <w:rPr>
          <w:rFonts w:ascii="Times New Roman" w:hAnsi="Times New Roman"/>
          <w:color w:val="000000"/>
          <w:sz w:val="28"/>
          <w:szCs w:val="28"/>
          <w:lang w:val="ro-RO"/>
        </w:rPr>
        <w:object w:dxaOrig="1037" w:dyaOrig="1397" w14:anchorId="2E097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pt;height:57pt" o:ole="" filled="t">
            <v:fill color2="black"/>
            <v:imagedata r:id="rId7" o:title=""/>
            <o:lock v:ext="edit" aspectratio="f"/>
          </v:shape>
          <o:OLEObject Type="Embed" ProgID="Word.Picture.8" ShapeID="_x0000_i1025" DrawAspect="Content" ObjectID="_1826367021" r:id="rId8"/>
        </w:object>
      </w:r>
    </w:p>
    <w:p w14:paraId="47298E95" w14:textId="77777777" w:rsidR="007032E7" w:rsidRPr="00770297" w:rsidRDefault="007032E7" w:rsidP="007032E7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2"/>
          <w:szCs w:val="22"/>
          <w:lang w:val="ro-RO"/>
        </w:rPr>
      </w:pPr>
    </w:p>
    <w:p w14:paraId="204FCEAF" w14:textId="77777777" w:rsidR="007032E7" w:rsidRDefault="007032E7" w:rsidP="007032E7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09AF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ЗАКАРПАТСЬКА ОБЛАСНА РАДА</w:t>
      </w:r>
    </w:p>
    <w:p w14:paraId="3EAC0B3C" w14:textId="77777777" w:rsidR="00770297" w:rsidRPr="00770297" w:rsidRDefault="00770297" w:rsidP="007032E7">
      <w:pPr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30B8E046" w14:textId="77777777" w:rsidR="007032E7" w:rsidRDefault="007032E7" w:rsidP="007032E7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09AF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Двадцять перша сесія VIII скликання</w:t>
      </w:r>
    </w:p>
    <w:p w14:paraId="1D65E612" w14:textId="77777777" w:rsidR="00770297" w:rsidRPr="00770297" w:rsidRDefault="00770297" w:rsidP="007032E7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F80A8F5" w14:textId="77777777" w:rsidR="007032E7" w:rsidRPr="00770297" w:rsidRDefault="007032E7" w:rsidP="007032E7">
      <w:pPr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val="ro-RO"/>
        </w:rPr>
      </w:pPr>
      <w:r w:rsidRPr="00770297">
        <w:rPr>
          <w:rFonts w:ascii="Times New Roman" w:hAnsi="Times New Roman" w:cs="Times New Roman"/>
          <w:b/>
          <w:color w:val="000000"/>
          <w:sz w:val="32"/>
          <w:szCs w:val="32"/>
          <w:lang w:val="ro-RO"/>
        </w:rPr>
        <w:t xml:space="preserve">Р І Ш Е Н Н Я    </w:t>
      </w:r>
    </w:p>
    <w:p w14:paraId="45DE9C71" w14:textId="77777777" w:rsidR="007032E7" w:rsidRPr="001B09AF" w:rsidRDefault="007032E7" w:rsidP="007032E7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</w:pPr>
    </w:p>
    <w:p w14:paraId="082461F0" w14:textId="175165FA" w:rsidR="007032E7" w:rsidRPr="001B09AF" w:rsidRDefault="00770297" w:rsidP="007032E7">
      <w:pPr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="007032E7" w:rsidRPr="001B09AF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 xml:space="preserve">2025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7032E7" w:rsidRPr="001B09AF">
        <w:rPr>
          <w:rFonts w:ascii="Times New Roman" w:hAnsi="Times New Roman" w:cs="Times New Roman"/>
          <w:b/>
          <w:color w:val="000000"/>
          <w:sz w:val="28"/>
          <w:szCs w:val="28"/>
          <w:lang w:val="ro-RO"/>
        </w:rPr>
        <w:t>м. Ужгород                                       №</w:t>
      </w:r>
    </w:p>
    <w:p w14:paraId="76CDE137" w14:textId="77777777" w:rsidR="007032E7" w:rsidRPr="001B09AF" w:rsidRDefault="007032E7" w:rsidP="007032E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Style w:val="a3"/>
        <w:tblW w:w="974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7032E7" w:rsidRPr="001B09AF" w14:paraId="76DB7CC0" w14:textId="77777777" w:rsidTr="006330E4">
        <w:trPr>
          <w:trHeight w:val="2131"/>
        </w:trPr>
        <w:tc>
          <w:tcPr>
            <w:tcW w:w="5353" w:type="dxa"/>
          </w:tcPr>
          <w:p w14:paraId="3FB660C1" w14:textId="112F1BE2" w:rsidR="007032E7" w:rsidRPr="001B09AF" w:rsidRDefault="007032E7" w:rsidP="001B09AF">
            <w:pPr>
              <w:ind w:left="34"/>
              <w:jc w:val="both"/>
              <w:rPr>
                <w:b/>
                <w:spacing w:val="4"/>
                <w:lang w:val="ro-RO"/>
              </w:rPr>
            </w:pPr>
            <w:r w:rsidRPr="001B09AF">
              <w:rPr>
                <w:b/>
                <w:lang w:val="ro-RO"/>
              </w:rPr>
              <w:t xml:space="preserve">Про надання згоди </w:t>
            </w:r>
            <w:r w:rsidR="006C2602" w:rsidRPr="001B09AF">
              <w:rPr>
                <w:b/>
                <w:lang w:val="ro-RO"/>
              </w:rPr>
              <w:t xml:space="preserve">Комунальному закладу «Свалявський професійний </w:t>
            </w:r>
            <w:r w:rsidR="009205BE">
              <w:rPr>
                <w:b/>
                <w:lang w:val="uk-UA"/>
              </w:rPr>
              <w:t>коледж</w:t>
            </w:r>
            <w:r w:rsidR="006C2602" w:rsidRPr="001B09AF">
              <w:rPr>
                <w:b/>
                <w:lang w:val="ro-RO"/>
              </w:rPr>
              <w:t>» Закарпатської обласної ради</w:t>
            </w:r>
            <w:r w:rsidRPr="001B09AF">
              <w:rPr>
                <w:b/>
                <w:lang w:val="ro-RO"/>
              </w:rPr>
              <w:t xml:space="preserve"> на укладення договору про встановлення земельного сервітуту</w:t>
            </w:r>
          </w:p>
        </w:tc>
        <w:tc>
          <w:tcPr>
            <w:tcW w:w="4394" w:type="dxa"/>
          </w:tcPr>
          <w:p w14:paraId="52AAA07B" w14:textId="77777777" w:rsidR="007032E7" w:rsidRPr="001B09AF" w:rsidRDefault="007032E7" w:rsidP="001B09AF">
            <w:pPr>
              <w:ind w:left="34"/>
              <w:jc w:val="both"/>
              <w:rPr>
                <w:b/>
                <w:lang w:val="ro-RO"/>
              </w:rPr>
            </w:pPr>
          </w:p>
        </w:tc>
      </w:tr>
    </w:tbl>
    <w:p w14:paraId="5D4DCB6F" w14:textId="77777777" w:rsidR="007032E7" w:rsidRPr="001B09AF" w:rsidRDefault="00055345" w:rsidP="001B09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B09AF">
        <w:rPr>
          <w:rFonts w:ascii="Times New Roman" w:hAnsi="Times New Roman" w:cs="Times New Roman"/>
          <w:sz w:val="28"/>
          <w:szCs w:val="28"/>
          <w:lang w:val="ro-RO"/>
        </w:rPr>
        <w:t>Відповідно до пункту 21 частини першої статті 43, частин четвертої,          п’ятої статті 60 Закону України «Про місцеве самоврядування в Україні», статей 8,</w:t>
      </w:r>
      <w:r w:rsidR="008F64A0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>79</w:t>
      </w:r>
      <w:r w:rsidR="008F64A0" w:rsidRPr="001B09AF">
        <w:rPr>
          <w:rFonts w:ascii="Times New Roman" w:hAnsi="Times New Roman" w:cs="Times New Roman"/>
          <w:sz w:val="28"/>
          <w:szCs w:val="28"/>
          <w:lang w:val="ro-RO"/>
        </w:rPr>
        <w:t>-1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8F64A0" w:rsidRPr="001B09AF">
        <w:rPr>
          <w:rFonts w:ascii="Times New Roman" w:hAnsi="Times New Roman" w:cs="Times New Roman"/>
          <w:sz w:val="28"/>
          <w:szCs w:val="28"/>
          <w:lang w:val="ro-RO"/>
        </w:rPr>
        <w:t>98-100</w:t>
      </w:r>
      <w:r w:rsidR="00AD152B" w:rsidRPr="001B09AF">
        <w:rPr>
          <w:rFonts w:ascii="Times New Roman" w:hAnsi="Times New Roman" w:cs="Times New Roman"/>
          <w:sz w:val="28"/>
          <w:szCs w:val="28"/>
          <w:lang w:val="ro-RO"/>
        </w:rPr>
        <w:t>, 122, 124-1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Земельного кодексу України, статті 402 Цивільного кодексу України, враховуючи лист товариства з обмеженою відповідальністю «ТАК ЕНЕРДЖІ ГРУП» від 20.11.2025 № 20/11/25-01 і висно</w:t>
      </w:r>
      <w:r w:rsidR="00713BBA" w:rsidRPr="001B09AF">
        <w:rPr>
          <w:rFonts w:ascii="Times New Roman" w:hAnsi="Times New Roman" w:cs="Times New Roman"/>
          <w:sz w:val="28"/>
          <w:szCs w:val="28"/>
          <w:lang w:val="ro-RO"/>
        </w:rPr>
        <w:t>вок постійної комісії обласної р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>ади з</w:t>
      </w:r>
      <w:hyperlink r:id="rId9" w:history="1">
        <w:r w:rsidR="006C2602" w:rsidRPr="001B09AF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ro-RO"/>
          </w:rPr>
          <w:t xml:space="preserve"> питань регіонального розвитку, адміністративно-територіального устрою, комунального майна та приватизації</w:t>
        </w:r>
      </w:hyperlink>
      <w:r w:rsidRPr="001B09AF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713BBA" w:rsidRPr="001B09AF">
        <w:rPr>
          <w:rFonts w:ascii="Times New Roman" w:hAnsi="Times New Roman" w:cs="Times New Roman"/>
          <w:lang w:val="ro-RO"/>
        </w:rPr>
        <w:t xml:space="preserve"> </w:t>
      </w:r>
      <w:r w:rsidR="007032E7" w:rsidRPr="001B09AF">
        <w:rPr>
          <w:rFonts w:ascii="Times New Roman" w:hAnsi="Times New Roman" w:cs="Times New Roman"/>
          <w:sz w:val="28"/>
          <w:szCs w:val="28"/>
          <w:lang w:val="ro-RO"/>
        </w:rPr>
        <w:t>обласна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032E7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рада </w:t>
      </w:r>
      <w:r w:rsidR="007032E7" w:rsidRPr="001B09AF">
        <w:rPr>
          <w:rFonts w:ascii="Times New Roman" w:hAnsi="Times New Roman" w:cs="Times New Roman"/>
          <w:b/>
          <w:sz w:val="28"/>
          <w:szCs w:val="28"/>
          <w:lang w:val="ro-RO"/>
        </w:rPr>
        <w:t>в и р і ш и л а</w:t>
      </w:r>
      <w:r w:rsidR="007032E7" w:rsidRPr="001B09AF">
        <w:rPr>
          <w:rFonts w:ascii="Times New Roman" w:hAnsi="Times New Roman" w:cs="Times New Roman"/>
          <w:b/>
          <w:bCs/>
          <w:sz w:val="28"/>
          <w:szCs w:val="28"/>
          <w:lang w:val="ro-RO"/>
        </w:rPr>
        <w:t>:</w:t>
      </w:r>
    </w:p>
    <w:p w14:paraId="0C823A91" w14:textId="77777777" w:rsidR="007032E7" w:rsidRPr="001B09AF" w:rsidRDefault="007032E7" w:rsidP="001B09A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B0D8CF6" w14:textId="62B9A0F0" w:rsidR="00F85FB8" w:rsidRPr="001B09AF" w:rsidRDefault="00F85FB8" w:rsidP="001B09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B09AF">
        <w:rPr>
          <w:rFonts w:ascii="Times New Roman" w:hAnsi="Times New Roman" w:cs="Times New Roman"/>
          <w:sz w:val="28"/>
          <w:szCs w:val="28"/>
          <w:lang w:val="ro-RO"/>
        </w:rPr>
        <w:t>1.</w:t>
      </w:r>
      <w:r w:rsidR="001B09AF">
        <w:rPr>
          <w:rFonts w:ascii="Times New Roman" w:hAnsi="Times New Roman" w:cs="Times New Roman"/>
          <w:sz w:val="28"/>
          <w:szCs w:val="28"/>
        </w:rPr>
        <w:t xml:space="preserve"> 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Надати згоду 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Комунальному закладу «Свалявський професійний </w:t>
      </w:r>
      <w:r w:rsidR="009205BE">
        <w:rPr>
          <w:rFonts w:ascii="Times New Roman" w:hAnsi="Times New Roman" w:cs="Times New Roman"/>
          <w:sz w:val="28"/>
          <w:szCs w:val="28"/>
        </w:rPr>
        <w:t>коледж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>» Закарпатської обласної ради</w:t>
      </w:r>
      <w:r w:rsidR="000D296E">
        <w:rPr>
          <w:rFonts w:ascii="Times New Roman" w:hAnsi="Times New Roman" w:cs="Times New Roman"/>
          <w:sz w:val="28"/>
          <w:szCs w:val="28"/>
        </w:rPr>
        <w:t xml:space="preserve"> </w:t>
      </w:r>
      <w:r w:rsidR="000D296E" w:rsidRPr="007C56D6">
        <w:rPr>
          <w:rFonts w:ascii="Times New Roman" w:hAnsi="Times New Roman" w:cs="Times New Roman"/>
          <w:sz w:val="28"/>
          <w:szCs w:val="28"/>
        </w:rPr>
        <w:t xml:space="preserve">(код ЄДРПОУ – </w:t>
      </w:r>
      <w:r w:rsidR="000D296E">
        <w:rPr>
          <w:rFonts w:ascii="Times New Roman" w:hAnsi="Times New Roman" w:cs="Times New Roman"/>
          <w:sz w:val="28"/>
          <w:szCs w:val="28"/>
        </w:rPr>
        <w:t>02543727</w:t>
      </w:r>
      <w:r w:rsidR="000D296E">
        <w:rPr>
          <w:rFonts w:ascii="Times New Roman" w:hAnsi="Times New Roman" w:cs="Times New Roman"/>
          <w:sz w:val="28"/>
          <w:szCs w:val="28"/>
        </w:rPr>
        <w:t>),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на укладення 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>з т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>овариством з обмеже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>ною відповідальністю «ТАК ЕНЕРДЖІ ГРУП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>»</w:t>
      </w:r>
      <w:r w:rsidR="001C68A3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>відповідно до</w:t>
      </w:r>
      <w:r w:rsidR="001C68A3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чинного законодавства, договорів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про встановлення</w:t>
      </w:r>
      <w:r w:rsidR="007D433F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земельних  сервітутів</w:t>
      </w:r>
      <w:r w:rsidR="001C68A3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(постійних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>) на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14:paraId="51E5B3B9" w14:textId="552EDB4A" w:rsidR="006C2602" w:rsidRPr="001B09AF" w:rsidRDefault="004340C1" w:rsidP="00F53F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B09AF">
        <w:rPr>
          <w:rFonts w:ascii="Times New Roman" w:hAnsi="Times New Roman" w:cs="Times New Roman"/>
          <w:sz w:val="28"/>
          <w:szCs w:val="28"/>
          <w:lang w:val="ro-RO"/>
        </w:rPr>
        <w:t>частину</w:t>
      </w:r>
      <w:r w:rsidR="00F85FB8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земельної ділянки площею 0,9322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га, кадастров</w:t>
      </w:r>
      <w:r w:rsidR="00F85FB8" w:rsidRPr="001B09AF">
        <w:rPr>
          <w:rFonts w:ascii="Times New Roman" w:hAnsi="Times New Roman" w:cs="Times New Roman"/>
          <w:sz w:val="28"/>
          <w:szCs w:val="28"/>
          <w:lang w:val="ro-RO"/>
        </w:rPr>
        <w:t>ий номер: 2124010100:01:010:0068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, що розташована за адресою: вул. </w:t>
      </w:r>
      <w:r w:rsidR="00F85FB8" w:rsidRPr="001B09AF">
        <w:rPr>
          <w:rFonts w:ascii="Times New Roman" w:hAnsi="Times New Roman" w:cs="Times New Roman"/>
          <w:sz w:val="28"/>
          <w:szCs w:val="28"/>
          <w:lang w:val="ro-RO"/>
        </w:rPr>
        <w:t>Ш</w:t>
      </w:r>
      <w:r w:rsidR="003E1911" w:rsidRPr="001B09AF">
        <w:rPr>
          <w:rFonts w:ascii="Times New Roman" w:hAnsi="Times New Roman" w:cs="Times New Roman"/>
          <w:sz w:val="28"/>
          <w:szCs w:val="28"/>
          <w:lang w:val="ro-RO"/>
        </w:rPr>
        <w:t>евченка, 51-53</w:t>
      </w:r>
      <w:r w:rsidR="00F85FB8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6330E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5FB8" w:rsidRPr="001B09AF">
        <w:rPr>
          <w:rFonts w:ascii="Times New Roman" w:hAnsi="Times New Roman" w:cs="Times New Roman"/>
          <w:sz w:val="28"/>
          <w:szCs w:val="28"/>
          <w:lang w:val="ro-RO"/>
        </w:rPr>
        <w:t>м. Свалява, Мукачівський район, Закарпатська область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330E4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на право прокладання та експлуатації ліній електропередачі, електронних комунікаційних мереж, трубопровод</w:t>
      </w:r>
      <w:r w:rsidR="003E1911" w:rsidRPr="001B09AF">
        <w:rPr>
          <w:rFonts w:ascii="Times New Roman" w:hAnsi="Times New Roman" w:cs="Times New Roman"/>
          <w:sz w:val="28"/>
          <w:szCs w:val="28"/>
          <w:lang w:val="ro-RO"/>
        </w:rPr>
        <w:t>ів, інших лінійних комунікацій (код 07.03);</w:t>
      </w:r>
    </w:p>
    <w:p w14:paraId="742CB1DF" w14:textId="0B282645" w:rsidR="003E1911" w:rsidRPr="001B09AF" w:rsidRDefault="003E1911" w:rsidP="00096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B09AF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частину земельної ділянки площею 0,186 га, кадастровий номер: 2124010100:01:010:0067, що розташована за адресою: вул. Добровольців, 23, </w:t>
      </w:r>
      <w:r w:rsidR="00F53FDF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м. Свалява, Мукачівський район, Закарпатська область </w:t>
      </w:r>
      <w:r w:rsidR="006330E4">
        <w:rPr>
          <w:rFonts w:ascii="Times New Roman" w:hAnsi="Times New Roman" w:cs="Times New Roman"/>
          <w:sz w:val="28"/>
          <w:szCs w:val="28"/>
          <w:lang w:val="ro-RO"/>
        </w:rPr>
        <w:t>–</w:t>
      </w:r>
      <w:r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на право прокладання та експлуатації ліній електропередачі, електронних комунікаційних мереж, трубопроводів, інших лінійних комунікацій (код 07.03).</w:t>
      </w:r>
    </w:p>
    <w:p w14:paraId="1DF4F7C3" w14:textId="03871907" w:rsidR="007C75C2" w:rsidRPr="00F41C7B" w:rsidRDefault="004340C1" w:rsidP="00096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9AF">
        <w:rPr>
          <w:rFonts w:ascii="Times New Roman" w:hAnsi="Times New Roman" w:cs="Times New Roman"/>
          <w:sz w:val="28"/>
          <w:szCs w:val="28"/>
          <w:lang w:val="ro-RO"/>
        </w:rPr>
        <w:t>2.</w:t>
      </w:r>
      <w:r w:rsidR="00096BF4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96BF4" w:rsidRPr="007C75C2">
        <w:rPr>
          <w:rFonts w:ascii="Times New Roman" w:hAnsi="Times New Roman" w:cs="Times New Roman"/>
          <w:sz w:val="28"/>
          <w:szCs w:val="28"/>
          <w:lang w:val="ro-RO"/>
        </w:rPr>
        <w:t xml:space="preserve">Комунальному закладу «Свалявський професійний </w:t>
      </w:r>
      <w:r w:rsidR="009205BE">
        <w:rPr>
          <w:rFonts w:ascii="Times New Roman" w:hAnsi="Times New Roman" w:cs="Times New Roman"/>
          <w:sz w:val="28"/>
          <w:szCs w:val="28"/>
        </w:rPr>
        <w:t>коледж</w:t>
      </w:r>
      <w:r w:rsidR="00096BF4" w:rsidRPr="007C75C2">
        <w:rPr>
          <w:rFonts w:ascii="Times New Roman" w:hAnsi="Times New Roman" w:cs="Times New Roman"/>
          <w:sz w:val="28"/>
          <w:szCs w:val="28"/>
          <w:lang w:val="ro-RO"/>
        </w:rPr>
        <w:t>» Закарпатської обла</w:t>
      </w:r>
      <w:r w:rsidR="00096BF4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сної ради </w:t>
      </w:r>
      <w:r w:rsidR="007C75C2">
        <w:rPr>
          <w:rFonts w:ascii="Times New Roman" w:hAnsi="Times New Roman" w:cs="Times New Roman"/>
          <w:sz w:val="28"/>
          <w:szCs w:val="28"/>
        </w:rPr>
        <w:t>в</w:t>
      </w:r>
      <w:r w:rsidR="007C75C2" w:rsidRPr="007C75C2">
        <w:rPr>
          <w:rFonts w:ascii="Times New Roman" w:hAnsi="Times New Roman" w:cs="Times New Roman"/>
          <w:sz w:val="28"/>
          <w:szCs w:val="28"/>
          <w:lang w:val="ro-RO"/>
        </w:rPr>
        <w:t xml:space="preserve">становлення земельних сервітутів на земельних ділянках </w:t>
      </w:r>
      <w:r w:rsidR="007C75C2" w:rsidRPr="001B09AF">
        <w:rPr>
          <w:rFonts w:ascii="Times New Roman" w:hAnsi="Times New Roman" w:cs="Times New Roman"/>
          <w:sz w:val="28"/>
          <w:szCs w:val="28"/>
          <w:lang w:val="ro-RO"/>
        </w:rPr>
        <w:t>зазначених у пункті 1 цього рішення</w:t>
      </w:r>
      <w:r w:rsidR="007C75C2" w:rsidRPr="007C75C2">
        <w:rPr>
          <w:rFonts w:ascii="Times New Roman" w:hAnsi="Times New Roman" w:cs="Times New Roman"/>
          <w:sz w:val="28"/>
          <w:szCs w:val="28"/>
          <w:lang w:val="ro-RO"/>
        </w:rPr>
        <w:t xml:space="preserve"> здійснити у порядку встановленому законодавством</w:t>
      </w:r>
      <w:r w:rsidR="00F41C7B">
        <w:rPr>
          <w:rFonts w:ascii="Times New Roman" w:hAnsi="Times New Roman" w:cs="Times New Roman"/>
          <w:sz w:val="28"/>
          <w:szCs w:val="28"/>
        </w:rPr>
        <w:t>.</w:t>
      </w:r>
    </w:p>
    <w:p w14:paraId="14153E64" w14:textId="4E793457" w:rsidR="007032E7" w:rsidRPr="001B09AF" w:rsidRDefault="007C75C2" w:rsidP="00096BF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>. Контроль за виконанням цього рішення покласти на</w:t>
      </w:r>
      <w:r w:rsidR="006330E4">
        <w:rPr>
          <w:rFonts w:ascii="Times New Roman" w:hAnsi="Times New Roman" w:cs="Times New Roman"/>
          <w:sz w:val="28"/>
          <w:szCs w:val="28"/>
        </w:rPr>
        <w:t xml:space="preserve"> першого заступника голови обласної ради</w:t>
      </w:r>
      <w:r w:rsidR="004340C1" w:rsidRPr="001B09AF">
        <w:rPr>
          <w:rFonts w:ascii="Times New Roman" w:hAnsi="Times New Roman" w:cs="Times New Roman"/>
          <w:sz w:val="28"/>
          <w:szCs w:val="28"/>
          <w:lang w:val="ro-RO"/>
        </w:rPr>
        <w:t xml:space="preserve"> постійну комісію обласної </w:t>
      </w:r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>ради з</w:t>
      </w:r>
      <w:hyperlink r:id="rId10" w:history="1">
        <w:r w:rsidR="006C2602" w:rsidRPr="001B09AF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  <w:lang w:val="ro-RO"/>
          </w:rPr>
          <w:t xml:space="preserve"> питань регіонального розвитку, адміністративно-територіального устрою, комунального майна та приватизації</w:t>
        </w:r>
      </w:hyperlink>
      <w:r w:rsidR="006C2602" w:rsidRPr="001B09AF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58DCBF50" w14:textId="77777777" w:rsidR="00481010" w:rsidRPr="00770297" w:rsidRDefault="00481010" w:rsidP="00770297">
      <w:pPr>
        <w:rPr>
          <w:rFonts w:ascii="Times New Roman" w:hAnsi="Times New Roman" w:cs="Times New Roman"/>
          <w:b/>
          <w:sz w:val="28"/>
          <w:szCs w:val="28"/>
        </w:rPr>
      </w:pPr>
    </w:p>
    <w:p w14:paraId="493CE841" w14:textId="77777777" w:rsidR="007032E7" w:rsidRPr="001B09AF" w:rsidRDefault="007032E7" w:rsidP="007032E7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09AF">
        <w:rPr>
          <w:rFonts w:ascii="Times New Roman" w:hAnsi="Times New Roman" w:cs="Times New Roman"/>
          <w:b/>
          <w:sz w:val="28"/>
          <w:szCs w:val="28"/>
          <w:lang w:val="ro-RO"/>
        </w:rPr>
        <w:t xml:space="preserve">Голова ради </w:t>
      </w:r>
      <w:r w:rsidRPr="001B09AF">
        <w:rPr>
          <w:rFonts w:ascii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                              Роман  САРАЙ</w:t>
      </w:r>
    </w:p>
    <w:p w14:paraId="40A6D4BD" w14:textId="77777777" w:rsidR="007032E7" w:rsidRPr="001B09AF" w:rsidRDefault="007032E7" w:rsidP="007032E7">
      <w:pPr>
        <w:ind w:left="4536"/>
        <w:jc w:val="right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B3C294E" w14:textId="77777777" w:rsidR="00255DE0" w:rsidRPr="001B09AF" w:rsidRDefault="00255DE0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255DE0" w:rsidRPr="001B09AF" w:rsidSect="006330E4">
      <w:headerReference w:type="default" r:id="rId11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2E22A" w14:textId="77777777" w:rsidR="006330E4" w:rsidRDefault="006330E4" w:rsidP="006330E4">
      <w:pPr>
        <w:spacing w:after="0" w:line="240" w:lineRule="auto"/>
      </w:pPr>
      <w:r>
        <w:separator/>
      </w:r>
    </w:p>
  </w:endnote>
  <w:endnote w:type="continuationSeparator" w:id="0">
    <w:p w14:paraId="5E96D692" w14:textId="77777777" w:rsidR="006330E4" w:rsidRDefault="006330E4" w:rsidP="0063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B34E7" w14:textId="77777777" w:rsidR="006330E4" w:rsidRDefault="006330E4" w:rsidP="006330E4">
      <w:pPr>
        <w:spacing w:after="0" w:line="240" w:lineRule="auto"/>
      </w:pPr>
      <w:r>
        <w:separator/>
      </w:r>
    </w:p>
  </w:footnote>
  <w:footnote w:type="continuationSeparator" w:id="0">
    <w:p w14:paraId="1F8CC07E" w14:textId="77777777" w:rsidR="006330E4" w:rsidRDefault="006330E4" w:rsidP="00633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615096"/>
      <w:docPartObj>
        <w:docPartGallery w:val="Page Numbers (Top of Page)"/>
        <w:docPartUnique/>
      </w:docPartObj>
    </w:sdtPr>
    <w:sdtEndPr/>
    <w:sdtContent>
      <w:p w14:paraId="094B5EE5" w14:textId="00792F65" w:rsidR="006330E4" w:rsidRDefault="006330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12B2C2" w14:textId="77777777" w:rsidR="006330E4" w:rsidRDefault="006330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D11B9"/>
    <w:multiLevelType w:val="hybridMultilevel"/>
    <w:tmpl w:val="3570786A"/>
    <w:lvl w:ilvl="0" w:tplc="22488A46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17382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2E7"/>
    <w:rsid w:val="00055345"/>
    <w:rsid w:val="00096BF4"/>
    <w:rsid w:val="000D296E"/>
    <w:rsid w:val="001B09AF"/>
    <w:rsid w:val="001B2B10"/>
    <w:rsid w:val="001C68A3"/>
    <w:rsid w:val="00237385"/>
    <w:rsid w:val="00255DE0"/>
    <w:rsid w:val="003B2B3A"/>
    <w:rsid w:val="003E1911"/>
    <w:rsid w:val="004340C1"/>
    <w:rsid w:val="00481010"/>
    <w:rsid w:val="00561712"/>
    <w:rsid w:val="006330E4"/>
    <w:rsid w:val="0067653C"/>
    <w:rsid w:val="006C2602"/>
    <w:rsid w:val="007032E7"/>
    <w:rsid w:val="00713BBA"/>
    <w:rsid w:val="00770297"/>
    <w:rsid w:val="007C75C2"/>
    <w:rsid w:val="007D433F"/>
    <w:rsid w:val="008F64A0"/>
    <w:rsid w:val="009205BE"/>
    <w:rsid w:val="00AD152B"/>
    <w:rsid w:val="00AD30A0"/>
    <w:rsid w:val="00B53B41"/>
    <w:rsid w:val="00B610C6"/>
    <w:rsid w:val="00F41C7B"/>
    <w:rsid w:val="00F53FDF"/>
    <w:rsid w:val="00F8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201AA2"/>
  <w15:docId w15:val="{17D67CF5-C2E4-4700-86DF-34005086B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32E7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7032E7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6C26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85FB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330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330E4"/>
  </w:style>
  <w:style w:type="paragraph" w:styleId="a8">
    <w:name w:val="footer"/>
    <w:basedOn w:val="a"/>
    <w:link w:val="a9"/>
    <w:uiPriority w:val="99"/>
    <w:unhideWhenUsed/>
    <w:rsid w:val="006330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33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zakarpat-rada.gov.ua/oblasna-rada/postijni-komisiji/z-pytan-rehionalnoho-rozvytku-administratyvno-terytorialnoho-ustroiu-komunalnoho-mayna-ta-pryvatyzatsii-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arpat-rada.gov.ua/oblasna-rada/postijni-komisiji/z-pytan-rehionalnoho-rozvytku-administratyvno-terytorialnoho-ustroiu-komunalnoho-mayna-ta-pryvatyzatsii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1884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IlnytskaL</dc:creator>
  <cp:lastModifiedBy>Закарпатська обласна рада</cp:lastModifiedBy>
  <cp:revision>7</cp:revision>
  <cp:lastPrinted>2025-12-04T13:24:00Z</cp:lastPrinted>
  <dcterms:created xsi:type="dcterms:W3CDTF">2025-12-04T10:49:00Z</dcterms:created>
  <dcterms:modified xsi:type="dcterms:W3CDTF">2025-12-04T13:24:00Z</dcterms:modified>
</cp:coreProperties>
</file>